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4F50" w14:textId="0709783B" w:rsidR="00B35763" w:rsidRDefault="00B35763" w:rsidP="00B35763">
      <w:pPr>
        <w:spacing w:after="0"/>
        <w:jc w:val="center"/>
      </w:pPr>
      <w:r>
        <w:t>Michael Batchelor</w:t>
      </w:r>
    </w:p>
    <w:p w14:paraId="17CF9751" w14:textId="05C86658" w:rsidR="00ED6C6C" w:rsidRDefault="00ED6C6C" w:rsidP="00B35763">
      <w:pPr>
        <w:spacing w:after="0"/>
        <w:jc w:val="center"/>
      </w:pPr>
      <w:r>
        <w:t>Biography</w:t>
      </w:r>
    </w:p>
    <w:p w14:paraId="482192BD" w14:textId="55FB4023" w:rsidR="00B35763" w:rsidRDefault="00B35763" w:rsidP="00B35763"/>
    <w:p w14:paraId="22D873D4" w14:textId="77777777" w:rsidR="00ED6C6C" w:rsidRDefault="00ED6C6C" w:rsidP="00B35763"/>
    <w:p w14:paraId="10B1C129" w14:textId="2B831DBC" w:rsidR="00863DE2" w:rsidRDefault="00B33EA3" w:rsidP="008A16A8">
      <w:pPr>
        <w:ind w:firstLine="720"/>
        <w:jc w:val="both"/>
      </w:pPr>
      <w:r>
        <w:t xml:space="preserve">After 31 years </w:t>
      </w:r>
      <w:r w:rsidR="00E304F2">
        <w:t>leading The Erie Community Foundation, Mike retired on July 1, 2021</w:t>
      </w:r>
      <w:r w:rsidR="00E313BD">
        <w:t xml:space="preserve">.  </w:t>
      </w:r>
      <w:r w:rsidR="00E304F2" w:rsidRPr="00E304F2">
        <w:t>During his tenure, assets grew from $20 to $340 million.  Named endowments increased from 53 to 900.  He raised $415 million</w:t>
      </w:r>
      <w:r w:rsidR="002A618B">
        <w:t xml:space="preserve"> and </w:t>
      </w:r>
      <w:r w:rsidR="00E304F2" w:rsidRPr="00E304F2">
        <w:t>overs</w:t>
      </w:r>
      <w:r w:rsidR="00EC2641">
        <w:t>aw</w:t>
      </w:r>
      <w:r w:rsidR="00E304F2" w:rsidRPr="00E304F2">
        <w:t xml:space="preserve"> </w:t>
      </w:r>
      <w:r w:rsidR="002A618B">
        <w:t xml:space="preserve">cumulative </w:t>
      </w:r>
      <w:r w:rsidR="00E304F2" w:rsidRPr="00E304F2">
        <w:t>grantmaking of $330 million</w:t>
      </w:r>
      <w:r w:rsidR="002A618B">
        <w:t>.  H</w:t>
      </w:r>
      <w:r w:rsidR="00870AF3">
        <w:t xml:space="preserve">is leadership helped </w:t>
      </w:r>
      <w:r w:rsidR="00EC2641">
        <w:t xml:space="preserve">transformed a quiet and reactive community foundation into a recognized community leadership organization focused on downtown development, and </w:t>
      </w:r>
      <w:r w:rsidR="003B033A">
        <w:t xml:space="preserve">increased </w:t>
      </w:r>
      <w:r w:rsidR="00EC2641">
        <w:t xml:space="preserve">access to education, health care and workforce training. </w:t>
      </w:r>
    </w:p>
    <w:p w14:paraId="493A4E2A" w14:textId="05923572" w:rsidR="008D73C2" w:rsidRDefault="004C5BA8" w:rsidP="00863DE2">
      <w:pPr>
        <w:ind w:firstLine="720"/>
        <w:jc w:val="both"/>
      </w:pPr>
      <w:r>
        <w:t xml:space="preserve">Mike </w:t>
      </w:r>
      <w:r w:rsidR="008A16A8">
        <w:t xml:space="preserve">now serves as president of the Pennsylvania Community Foundation Association, PACFA.  The mission of PACFA is to help its </w:t>
      </w:r>
      <w:r w:rsidR="008D73C2">
        <w:t xml:space="preserve">35 </w:t>
      </w:r>
      <w:r w:rsidR="008A16A8">
        <w:t>dues paying community foundation members</w:t>
      </w:r>
      <w:r w:rsidR="008D73C2">
        <w:t>, with collective assets exceeding $5 billion,</w:t>
      </w:r>
      <w:r w:rsidR="008A16A8">
        <w:t xml:space="preserve"> connect, learn and</w:t>
      </w:r>
      <w:r w:rsidR="000B1657">
        <w:t xml:space="preserve"> </w:t>
      </w:r>
      <w:r w:rsidR="008A16A8">
        <w:t xml:space="preserve">act collectively. </w:t>
      </w:r>
      <w:r w:rsidR="000B1657">
        <w:t xml:space="preserve"> </w:t>
      </w:r>
    </w:p>
    <w:p w14:paraId="4B073DD8" w14:textId="6DF6221E" w:rsidR="00B35763" w:rsidRDefault="000B1657" w:rsidP="00863DE2">
      <w:pPr>
        <w:ind w:firstLine="720"/>
        <w:jc w:val="both"/>
      </w:pPr>
      <w:r>
        <w:t xml:space="preserve">In less than </w:t>
      </w:r>
      <w:r w:rsidR="003B033A">
        <w:t xml:space="preserve">five </w:t>
      </w:r>
      <w:r>
        <w:t xml:space="preserve">years, </w:t>
      </w:r>
      <w:r w:rsidR="004C5BA8">
        <w:t xml:space="preserve">he </w:t>
      </w:r>
      <w:r w:rsidR="008A16A8">
        <w:t xml:space="preserve">has built a strong membership organization that has achieved </w:t>
      </w:r>
      <w:r w:rsidR="00225CAC">
        <w:t xml:space="preserve">significant </w:t>
      </w:r>
      <w:r w:rsidR="00EC2641">
        <w:t>Pennsylvania</w:t>
      </w:r>
      <w:r w:rsidR="0066518C">
        <w:t>-</w:t>
      </w:r>
      <w:r w:rsidR="00EC2641">
        <w:t xml:space="preserve">wide </w:t>
      </w:r>
      <w:r w:rsidR="008A16A8">
        <w:t xml:space="preserve">policy wins related to </w:t>
      </w:r>
      <w:r w:rsidR="00F11FF2">
        <w:t xml:space="preserve">intestate reform, </w:t>
      </w:r>
      <w:r w:rsidR="008A16A8">
        <w:t xml:space="preserve">scholarship displacements, affordable housing and telemedicine.  He also </w:t>
      </w:r>
      <w:r w:rsidR="00F71805">
        <w:t xml:space="preserve">led </w:t>
      </w:r>
      <w:r w:rsidR="008A16A8">
        <w:t>the creation of the PA Giving Pledge</w:t>
      </w:r>
      <w:r w:rsidR="00F71805">
        <w:t xml:space="preserve">; a multi-year effort to encourage Pennsylvanians to use at least 5% of their estates to create charitable endowments.  </w:t>
      </w:r>
    </w:p>
    <w:p w14:paraId="0D3151F5" w14:textId="79C36EDB" w:rsidR="00ED6C6C" w:rsidRDefault="00B70278" w:rsidP="00B70278">
      <w:pPr>
        <w:ind w:firstLine="720"/>
        <w:jc w:val="both"/>
      </w:pPr>
      <w:r>
        <w:t xml:space="preserve">Mike </w:t>
      </w:r>
      <w:r w:rsidR="00B35763">
        <w:t xml:space="preserve">has on-site consulting experience with </w:t>
      </w:r>
      <w:r w:rsidR="00D65C13">
        <w:t xml:space="preserve">well over 80 </w:t>
      </w:r>
      <w:r w:rsidR="00B35763">
        <w:t>community foundations</w:t>
      </w:r>
      <w:r w:rsidR="00225CAC">
        <w:t>.</w:t>
      </w:r>
      <w:r w:rsidR="00A94D0D">
        <w:t xml:space="preserve"> </w:t>
      </w:r>
      <w:r w:rsidR="003770F7">
        <w:t xml:space="preserve">He </w:t>
      </w:r>
      <w:r w:rsidR="00E313BD">
        <w:t xml:space="preserve">was an instructor for the Center for Community Foundation Excellence and was active in field-wide governance and continuing education. </w:t>
      </w:r>
      <w:r w:rsidR="00AA3435">
        <w:t xml:space="preserve"> </w:t>
      </w:r>
      <w:r w:rsidR="00ED6C6C">
        <w:t xml:space="preserve">He </w:t>
      </w:r>
      <w:r w:rsidR="005E6198">
        <w:t xml:space="preserve">was a </w:t>
      </w:r>
      <w:r w:rsidR="00ED6C6C">
        <w:t xml:space="preserve">co-founder </w:t>
      </w:r>
      <w:r w:rsidR="008A16A8">
        <w:t xml:space="preserve">a national network of Community Foundation CEO’s and </w:t>
      </w:r>
      <w:r w:rsidR="00ED6C6C">
        <w:t>was a frequent speaker at professional conference</w:t>
      </w:r>
      <w:r w:rsidR="00A43B80">
        <w:t xml:space="preserve">s.  </w:t>
      </w:r>
      <w:r w:rsidR="00497F72">
        <w:t xml:space="preserve">Mike was </w:t>
      </w:r>
      <w:r w:rsidR="0009352E">
        <w:t xml:space="preserve">also </w:t>
      </w:r>
      <w:r w:rsidR="00497F72">
        <w:t xml:space="preserve">a </w:t>
      </w:r>
      <w:r w:rsidR="00320CC7">
        <w:t>two-time</w:t>
      </w:r>
      <w:r w:rsidR="00497F72">
        <w:t xml:space="preserve"> </w:t>
      </w:r>
      <w:r w:rsidR="00E548EB">
        <w:t>PA gubernatorial appointment to The Great Lakes Protection Fund</w:t>
      </w:r>
      <w:r w:rsidR="00320CC7">
        <w:t xml:space="preserve">. </w:t>
      </w:r>
    </w:p>
    <w:p w14:paraId="74AD499B" w14:textId="2EC095A4" w:rsidR="00ED6C6C" w:rsidRDefault="00320CC7" w:rsidP="009C0B51">
      <w:pPr>
        <w:ind w:firstLine="720"/>
        <w:jc w:val="both"/>
      </w:pPr>
      <w:r>
        <w:t xml:space="preserve">Currently, he serves </w:t>
      </w:r>
      <w:r w:rsidR="00276195">
        <w:t>as a senior advisor to the</w:t>
      </w:r>
      <w:r w:rsidR="004907CF">
        <w:t xml:space="preserve"> Hill Group consulting firm</w:t>
      </w:r>
      <w:r w:rsidR="00276195">
        <w:t xml:space="preserve">.  He also worked </w:t>
      </w:r>
      <w:r w:rsidR="0066518C">
        <w:t>with Arctaris</w:t>
      </w:r>
      <w:r w:rsidR="004907CF">
        <w:t xml:space="preserve"> Impact Advisors to encourage more impact investing activity throughout the United States.</w:t>
      </w:r>
      <w:r w:rsidR="009C0B51">
        <w:t xml:space="preserve"> </w:t>
      </w:r>
      <w:r w:rsidR="00ED6C6C">
        <w:t xml:space="preserve">Mike has undergraduate and master’s degrees from Kent State University.  </w:t>
      </w:r>
    </w:p>
    <w:p w14:paraId="036C8D19" w14:textId="2E469F8D" w:rsidR="00F74C6D" w:rsidRDefault="00DA1EE4" w:rsidP="007D4993">
      <w:pPr>
        <w:jc w:val="both"/>
      </w:pPr>
      <w:r>
        <w:tab/>
      </w:r>
    </w:p>
    <w:p w14:paraId="61BA9F4E" w14:textId="77777777" w:rsidR="00824247" w:rsidRDefault="00824247"/>
    <w:sectPr w:rsidR="00824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63"/>
    <w:rsid w:val="00024FBC"/>
    <w:rsid w:val="0009352E"/>
    <w:rsid w:val="000B1657"/>
    <w:rsid w:val="001A394D"/>
    <w:rsid w:val="001C6E8D"/>
    <w:rsid w:val="00225CAC"/>
    <w:rsid w:val="00276195"/>
    <w:rsid w:val="00282447"/>
    <w:rsid w:val="0029657D"/>
    <w:rsid w:val="002A618B"/>
    <w:rsid w:val="00320CC7"/>
    <w:rsid w:val="003770F7"/>
    <w:rsid w:val="003B033A"/>
    <w:rsid w:val="004907CF"/>
    <w:rsid w:val="00497F72"/>
    <w:rsid w:val="004C5BA8"/>
    <w:rsid w:val="004F62D2"/>
    <w:rsid w:val="00504840"/>
    <w:rsid w:val="0054293C"/>
    <w:rsid w:val="005627F3"/>
    <w:rsid w:val="005E6198"/>
    <w:rsid w:val="00606BDC"/>
    <w:rsid w:val="0066518C"/>
    <w:rsid w:val="006F1BA7"/>
    <w:rsid w:val="00756C8B"/>
    <w:rsid w:val="007B2544"/>
    <w:rsid w:val="007D4993"/>
    <w:rsid w:val="00802A88"/>
    <w:rsid w:val="00820D56"/>
    <w:rsid w:val="00824247"/>
    <w:rsid w:val="00863DE2"/>
    <w:rsid w:val="00870AF3"/>
    <w:rsid w:val="008A16A8"/>
    <w:rsid w:val="008A6798"/>
    <w:rsid w:val="008C4320"/>
    <w:rsid w:val="008D73C2"/>
    <w:rsid w:val="00901864"/>
    <w:rsid w:val="0095473C"/>
    <w:rsid w:val="009A01D5"/>
    <w:rsid w:val="009C0B51"/>
    <w:rsid w:val="00A04D22"/>
    <w:rsid w:val="00A30B44"/>
    <w:rsid w:val="00A43B80"/>
    <w:rsid w:val="00A94D0D"/>
    <w:rsid w:val="00A94FE7"/>
    <w:rsid w:val="00AA3435"/>
    <w:rsid w:val="00AB5B59"/>
    <w:rsid w:val="00AC4BAB"/>
    <w:rsid w:val="00B33EA3"/>
    <w:rsid w:val="00B35763"/>
    <w:rsid w:val="00B70278"/>
    <w:rsid w:val="00BA7182"/>
    <w:rsid w:val="00BC5FC5"/>
    <w:rsid w:val="00C268FF"/>
    <w:rsid w:val="00C932F0"/>
    <w:rsid w:val="00C958B2"/>
    <w:rsid w:val="00D430FA"/>
    <w:rsid w:val="00D65C13"/>
    <w:rsid w:val="00D833AF"/>
    <w:rsid w:val="00DA1EE4"/>
    <w:rsid w:val="00DF7311"/>
    <w:rsid w:val="00E21DF3"/>
    <w:rsid w:val="00E304F2"/>
    <w:rsid w:val="00E313BD"/>
    <w:rsid w:val="00E548EB"/>
    <w:rsid w:val="00EC2641"/>
    <w:rsid w:val="00ED35EF"/>
    <w:rsid w:val="00ED6C6C"/>
    <w:rsid w:val="00EF19CE"/>
    <w:rsid w:val="00F11FF2"/>
    <w:rsid w:val="00F71805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A3FA"/>
  <w15:docId w15:val="{C03CA090-2224-4B40-98EB-5D565CA3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Batchelor</dc:creator>
  <cp:lastModifiedBy>Kara  Mckenna</cp:lastModifiedBy>
  <cp:revision>2</cp:revision>
  <dcterms:created xsi:type="dcterms:W3CDTF">2026-01-28T21:07:00Z</dcterms:created>
  <dcterms:modified xsi:type="dcterms:W3CDTF">2026-01-28T21:07:00Z</dcterms:modified>
</cp:coreProperties>
</file>